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5A2337" w:rsidR="005A2337" w:rsidP="009023E5" w:rsidRDefault="005A2337" w14:paraId="1A99520F" w14:textId="77777777">
      <w:pPr>
        <w:jc w:val="both"/>
      </w:pPr>
      <w:r w:rsidRPr="005A2337">
        <w:t> </w:t>
      </w:r>
    </w:p>
    <w:p w:rsidRPr="005A2337" w:rsidR="005A2337" w:rsidP="004E304C" w:rsidRDefault="005A2337" w14:paraId="06EDD79A" w14:textId="6F3FF251">
      <w:pPr>
        <w:jc w:val="center"/>
        <w:rPr>
          <w:b/>
          <w:bCs/>
        </w:rPr>
      </w:pPr>
      <w:r w:rsidRPr="005A2337">
        <w:rPr>
          <w:b/>
          <w:bCs/>
        </w:rPr>
        <w:t>VIETINĖS RINKLIAVOS UŽ KOMUNALINIŲ ATLIEKŲ SURINKIMĄ IR TVARKYMĄ</w:t>
      </w:r>
    </w:p>
    <w:p w:rsidRPr="005A2337" w:rsidR="005A2337" w:rsidP="004E304C" w:rsidRDefault="005A2337" w14:paraId="6D74F3BA" w14:textId="0340132D">
      <w:pPr>
        <w:jc w:val="center"/>
      </w:pPr>
      <w:r w:rsidRPr="005A2337">
        <w:rPr>
          <w:b/>
          <w:bCs/>
        </w:rPr>
        <w:t>SKOLŲ IŠIEŠKOJIMO PASLAUGŲ</w:t>
      </w:r>
    </w:p>
    <w:p w:rsidRPr="005A2337" w:rsidR="005A2337" w:rsidP="004E304C" w:rsidRDefault="005A2337" w14:paraId="3AB71D08" w14:textId="4C2C61AA">
      <w:pPr>
        <w:jc w:val="center"/>
      </w:pPr>
      <w:r w:rsidRPr="005A2337">
        <w:rPr>
          <w:b/>
          <w:bCs/>
        </w:rPr>
        <w:t>TECHNINĖ SPECIFIKACIJA</w:t>
      </w:r>
    </w:p>
    <w:p w:rsidRPr="005A2337" w:rsidR="005A2337" w:rsidP="009023E5" w:rsidRDefault="005A2337" w14:paraId="1DE19C7E" w14:textId="77777777">
      <w:pPr>
        <w:jc w:val="both"/>
      </w:pPr>
      <w:r w:rsidRPr="005A2337">
        <w:rPr>
          <w:b/>
          <w:bCs/>
        </w:rPr>
        <w:t> </w:t>
      </w:r>
      <w:r w:rsidRPr="005A2337">
        <w:t> </w:t>
      </w:r>
    </w:p>
    <w:p w:rsidRPr="005A2337" w:rsidR="005A2337" w:rsidP="009023E5" w:rsidRDefault="005A2337" w14:paraId="733D466B" w14:textId="77777777">
      <w:pPr>
        <w:jc w:val="both"/>
      </w:pPr>
      <w:r w:rsidRPr="005A2337">
        <w:t>1. </w:t>
      </w:r>
      <w:r w:rsidRPr="005A2337">
        <w:rPr>
          <w:b/>
          <w:bCs/>
        </w:rPr>
        <w:t>NAUDOJAMOS SĄVOKOS IR APIBRĖŽIMAI </w:t>
      </w:r>
      <w:r w:rsidRPr="005A2337">
        <w:t> </w:t>
      </w:r>
    </w:p>
    <w:p w:rsidRPr="005A2337" w:rsidR="005A2337" w:rsidP="009023E5" w:rsidRDefault="005A2337" w14:paraId="10C35D00" w14:textId="77777777">
      <w:pPr>
        <w:jc w:val="both"/>
        <w:rPr>
          <w:b/>
          <w:bCs/>
        </w:rPr>
      </w:pPr>
      <w:r w:rsidRPr="005A2337">
        <w:rPr>
          <w:b/>
          <w:bCs/>
        </w:rPr>
        <w:t>1.1. Sąvokos </w:t>
      </w:r>
    </w:p>
    <w:p w:rsidRPr="005A2337" w:rsidR="005A2337" w:rsidP="009023E5" w:rsidRDefault="005A2337" w14:paraId="31D392A8" w14:textId="77777777">
      <w:pPr>
        <w:jc w:val="both"/>
      </w:pPr>
      <w:r w:rsidRPr="005A2337">
        <w:t>1.1.1. Užsakovas – Savivaldybės įmonė „Vilniaus atliekų sistemos administratorius“.</w:t>
      </w:r>
      <w:r w:rsidRPr="005A2337">
        <w:rPr>
          <w:b/>
          <w:bCs/>
        </w:rPr>
        <w:t> </w:t>
      </w:r>
      <w:r w:rsidRPr="005A2337">
        <w:t> </w:t>
      </w:r>
    </w:p>
    <w:p w:rsidRPr="005A2337" w:rsidR="005A2337" w:rsidP="009023E5" w:rsidRDefault="005A2337" w14:paraId="1CADFFB7" w14:textId="77777777">
      <w:pPr>
        <w:jc w:val="both"/>
      </w:pPr>
      <w:r w:rsidRPr="005A2337">
        <w:t>1.1.2. Paslaugų teikėjas – kiekvienas ūkio subjektas – fizinis asmuo, privatus juridinis asmuo, viešasis juridinis asmuo, kitos organizacijos ir jų padaliniai ar tokių asmenų grupė, galintis pasiūlyti ar siūlantis perkamas paslaugas.</w:t>
      </w:r>
      <w:r w:rsidRPr="005A2337">
        <w:rPr>
          <w:b/>
          <w:bCs/>
        </w:rPr>
        <w:t> </w:t>
      </w:r>
      <w:r w:rsidRPr="005A2337">
        <w:t> </w:t>
      </w:r>
    </w:p>
    <w:p w:rsidRPr="005A2337" w:rsidR="005A2337" w:rsidP="009023E5" w:rsidRDefault="005A2337" w14:paraId="5A37CA4C" w14:textId="3B398DC5">
      <w:pPr>
        <w:jc w:val="both"/>
      </w:pPr>
      <w:r w:rsidRPr="005A2337">
        <w:t>1.1.3. Paslauga – skolų išieškojimo paslauga, apimanti visas teisėtas ikiteisminio Skolos išieškojimo priemones, taip pat procesinių dokumentų (pareiškimų dėl teismo įsakymo išdavimo) teismui</w:t>
      </w:r>
      <w:r w:rsidR="00A40FA0">
        <w:t xml:space="preserve"> </w:t>
      </w:r>
      <w:r w:rsidR="00B05F0E">
        <w:t xml:space="preserve">teikimas </w:t>
      </w:r>
      <w:r w:rsidR="00A40FA0">
        <w:t>nepavykus išieškoti skolos ikiteisminio išieškojimo metu</w:t>
      </w:r>
      <w:r w:rsidRPr="005A2337">
        <w:t> </w:t>
      </w:r>
      <w:r w:rsidRPr="005A2337" w:rsidR="00860A03">
        <w:t>arba analogiško</w:t>
      </w:r>
      <w:r w:rsidRPr="005A2337">
        <w:t xml:space="preserve"> prašymo kompetentingai ikiteisminio ginčų nagrinėjimo institucijai, jeigu toks ginčų nagrinėjimo procesas bus numatytas teisės aktuose, pateikimo ir bylos vedimą teismuose ar (ir) kompetentingose ikiteisminių ginčų nagrinėjimo institucijose, laikantis teisės aktų reikalavimų. </w:t>
      </w:r>
    </w:p>
    <w:p w:rsidRPr="005A2337" w:rsidR="005A2337" w:rsidP="009023E5" w:rsidRDefault="005A2337" w14:paraId="2958B601" w14:textId="77777777">
      <w:pPr>
        <w:jc w:val="both"/>
      </w:pPr>
      <w:r w:rsidRPr="005A2337">
        <w:t>1.1.4. Rinkliava – Vilniaus miesto savivaldybės tarybos sprendimu nustatyta privaloma įmoka į Vilniaus miesto savivaldybės biudžetą už komunalinių atliekų ir kitų buityje susidarančių atliekų tvarkymą. </w:t>
      </w:r>
    </w:p>
    <w:p w:rsidRPr="005A2337" w:rsidR="005A2337" w:rsidP="009023E5" w:rsidRDefault="005A2337" w14:paraId="4B4B0986" w14:textId="77777777">
      <w:pPr>
        <w:jc w:val="both"/>
      </w:pPr>
      <w:r w:rsidRPr="005A2337">
        <w:t>1.1.5. Skolininkas – fizinis arba juridinis asmuo, kuriam teisės aktų nustatyta tvarka yra nustatyta prievolė mokėti Rinkliavą ir kuris nustatytu terminu nesumokėjo Rinkliavos. </w:t>
      </w:r>
    </w:p>
    <w:p w:rsidRPr="005A2337" w:rsidR="005A2337" w:rsidP="009023E5" w:rsidRDefault="005A2337" w14:paraId="18B92642" w14:textId="77777777">
      <w:pPr>
        <w:jc w:val="both"/>
      </w:pPr>
      <w:r w:rsidRPr="005A2337">
        <w:t>1.1.6. Skola – nustatytu terminu nesumokėta Rinkliavos suma, delspinigiai ir kitos teisės aktuose tiesiogiai numatytos su Rinkliava susijusios mokėtinos sumos, išskyrus Paslaugų teikėjo administravimo mokestį. </w:t>
      </w:r>
    </w:p>
    <w:p w:rsidRPr="005A2337" w:rsidR="005A2337" w:rsidP="009023E5" w:rsidRDefault="005A2337" w14:paraId="11FD7DE2" w14:textId="77777777">
      <w:pPr>
        <w:jc w:val="both"/>
      </w:pPr>
      <w:r w:rsidRPr="005A2337">
        <w:t>1.1.7. Beviltiška skola – Skola, kuri atitinka teisės aktuose ir (ar) Užsakovo vidaus teisės aktuose nustatytus Skolos pripažinimo beviltiška kriterijus ir dėl kurios Paslaugų teikėjas, atlikęs Skolos išieškojimo veiksmus, pateikia Užsakovui motyvuotą rekomendaciją dėl jos pripažinimo beviltiška. </w:t>
      </w:r>
    </w:p>
    <w:p w:rsidRPr="005A2337" w:rsidR="005A2337" w:rsidP="009023E5" w:rsidRDefault="005A2337" w14:paraId="44D2FAA7" w14:textId="77777777">
      <w:pPr>
        <w:jc w:val="both"/>
      </w:pPr>
      <w:r w:rsidRPr="005A2337">
        <w:t>1.1.8. Kompetentinga ginčo nagrinėjimo institucija – teismas, Mokestinių ginčų komisija prie Lietuvos Respublikos Vyriausybės, Lietuvos administracinių ginčų komisija ar kita institucija, kuri paslaugos teikimo metu pagal galiojančius teisės aktus yra / bus kompetentinga nagrinėti reikalavimus dėl Skolos priteisimo. </w:t>
      </w:r>
    </w:p>
    <w:p w:rsidRPr="005A2337" w:rsidR="005A2337" w:rsidP="009023E5" w:rsidRDefault="005A2337" w14:paraId="6CE6B14E" w14:textId="77777777">
      <w:pPr>
        <w:jc w:val="both"/>
      </w:pPr>
      <w:r w:rsidRPr="005A2337">
        <w:t xml:space="preserve">1.2. Pirkimo objektas – skolų išieškojimo paslaugos, vykdomos Rinkliavos nesumokėjusių fizinių ir juridinių asmenų atžvilgiu, ir procesinių dokumentų dėl teismo įsakymo išdavimo rengimo ir pateikimo teismui ar (ir) kitai Kompetentingai ginčo nagrinėjimo institucijai paslaugos (toliau – Paslaugos). Paslaugos apima visas teisėtas ikiteisminio skolų išieškojimo priemones, taip pat </w:t>
      </w:r>
      <w:r w:rsidRPr="005A2337">
        <w:lastRenderedPageBreak/>
        <w:t>procesinių dokumentų rengimo, pateikimo ir bylos vedimo supaprastinto proceso tvarka priemones pagal sutarties vykdymo metu galiojantį teisinį reguliavimą. </w:t>
      </w:r>
    </w:p>
    <w:p w:rsidRPr="005A2337" w:rsidR="005A2337" w:rsidP="009023E5" w:rsidRDefault="005A2337" w14:paraId="692CF8F7" w14:textId="77777777">
      <w:pPr>
        <w:jc w:val="both"/>
      </w:pPr>
      <w:r w:rsidRPr="005A2337">
        <w:t>1.3. Paslaugų pirkimo tikslas – efektyvinti skolų išieškojimą ikiteismine tvarka ir teisminį išieškojimą supaprastinto proceso tvarka, padidinti Rinkliavos surinkimo apimtį ir paspartinti Rinkliavos surinkimą. </w:t>
      </w:r>
    </w:p>
    <w:p w:rsidRPr="005A2337" w:rsidR="005A2337" w:rsidP="009023E5" w:rsidRDefault="005A2337" w14:paraId="7D5810D7" w14:textId="77777777">
      <w:pPr>
        <w:jc w:val="both"/>
      </w:pPr>
      <w:r w:rsidRPr="005A2337">
        <w:t>  </w:t>
      </w:r>
    </w:p>
    <w:p w:rsidRPr="005A2337" w:rsidR="005A2337" w:rsidP="009023E5" w:rsidRDefault="005A2337" w14:paraId="368B04A3" w14:textId="77777777">
      <w:pPr>
        <w:jc w:val="both"/>
        <w:rPr>
          <w:b/>
          <w:bCs/>
        </w:rPr>
      </w:pPr>
      <w:r w:rsidRPr="005A2337">
        <w:rPr>
          <w:b/>
          <w:bCs/>
        </w:rPr>
        <w:t>2. PIRKIMO OBJEKTO APIMTIS  </w:t>
      </w:r>
    </w:p>
    <w:p w:rsidRPr="005A2337" w:rsidR="005A2337" w:rsidP="009023E5" w:rsidRDefault="005A2337" w14:paraId="0E3DB6DC" w14:textId="77777777">
      <w:pPr>
        <w:jc w:val="both"/>
      </w:pPr>
      <w:r w:rsidRPr="005A2337">
        <w:t>2.1. Paslaugų apimtis – Užsakovas Paslaugas užsako pagal poreikį, Paslaugų teikėjui pateikdamas Skolininkų sąrašą (Excel ar kitu su Užsakovu suderintu formatu, pavyzdinė forma pridedama). Užsakovas pasilieka teisę nustatyti Paslaugų naudojimosi pradžios ir pabaigos datą ir perduodamų Paslaugų teikėjui Skolininkų skaičių. Preliminarus perduodamų administruoti Skolininkų skaičius sutarties galiojimo laikotarpiu – 60 000 vnt. Užsakovas neįsipareigoja perduoti viso preliminaraus Skolininkų skaičiaus. </w:t>
      </w:r>
    </w:p>
    <w:p w:rsidRPr="005A2337" w:rsidR="005A2337" w:rsidP="009023E5" w:rsidRDefault="005A2337" w14:paraId="709CE0FF" w14:textId="77777777">
      <w:pPr>
        <w:jc w:val="both"/>
      </w:pPr>
      <w:r w:rsidRPr="005A2337">
        <w:rPr>
          <w:b/>
          <w:bCs/>
        </w:rPr>
        <w:t> </w:t>
      </w:r>
      <w:r w:rsidRPr="005A2337">
        <w:t> </w:t>
      </w:r>
    </w:p>
    <w:p w:rsidRPr="005A2337" w:rsidR="005A2337" w:rsidP="009023E5" w:rsidRDefault="005A2337" w14:paraId="4D7096FD" w14:textId="77777777">
      <w:pPr>
        <w:jc w:val="both"/>
        <w:rPr>
          <w:b/>
          <w:bCs/>
        </w:rPr>
      </w:pPr>
      <w:r w:rsidRPr="005A2337">
        <w:rPr>
          <w:b/>
          <w:bCs/>
        </w:rPr>
        <w:t>3. REIKALAVIMAI PASLAUGŲ TEIKIMUI  </w:t>
      </w:r>
    </w:p>
    <w:p w:rsidRPr="005A2337" w:rsidR="005A2337" w:rsidP="009023E5" w:rsidRDefault="005A2337" w14:paraId="735D4797" w14:textId="5CFC1CE1">
      <w:pPr>
        <w:jc w:val="both"/>
      </w:pPr>
      <w:r w:rsidR="44FB445C">
        <w:rPr/>
        <w:t>3.1. Paslaugų teikėjui Skolininkų sąrašai pateikiami kartą per mėnesį ar kitu šalių iš anksto suderintu terminu. Skolininkų sąrašas pateikiamas šalių suderintu formatu Paslaugų teikėj</w:t>
      </w:r>
      <w:r w:rsidR="4B421A67">
        <w:rPr/>
        <w:t>ui suteikiant prieigą</w:t>
      </w:r>
      <w:r w:rsidR="4B421A67">
        <w:rPr/>
        <w:t xml:space="preserve"> į saugų</w:t>
      </w:r>
      <w:r w:rsidR="457B6EEB">
        <w:rPr/>
        <w:t xml:space="preserve"> Užsakovo</w:t>
      </w:r>
      <w:r w:rsidR="4B421A67">
        <w:rPr/>
        <w:t xml:space="preserve"> </w:t>
      </w:r>
      <w:r w:rsidR="4B421A67">
        <w:rPr/>
        <w:t>sharepointą</w:t>
      </w:r>
      <w:r w:rsidR="4B421A67">
        <w:rPr/>
        <w:t xml:space="preserve"> </w:t>
      </w:r>
      <w:r w:rsidR="4B421A67">
        <w:rPr/>
        <w:t>Teams</w:t>
      </w:r>
      <w:r w:rsidR="4B421A67">
        <w:rPr/>
        <w:t xml:space="preserve"> platformoje, iš kurio</w:t>
      </w:r>
      <w:r w:rsidR="183304DA">
        <w:rPr/>
        <w:t>s</w:t>
      </w:r>
      <w:r w:rsidR="4B421A67">
        <w:rPr/>
        <w:t xml:space="preserve"> </w:t>
      </w:r>
      <w:r w:rsidR="183304DA">
        <w:rPr/>
        <w:t>Paslaugų teikėjas</w:t>
      </w:r>
      <w:r w:rsidR="4B421A67">
        <w:rPr/>
        <w:t xml:space="preserve"> pasiimti </w:t>
      </w:r>
      <w:r w:rsidR="0BA659E1">
        <w:rPr/>
        <w:t>S</w:t>
      </w:r>
      <w:r w:rsidR="4B421A67">
        <w:rPr/>
        <w:t>kolininkų sąrašą.</w:t>
      </w:r>
      <w:r w:rsidR="7002FE3A">
        <w:rPr/>
        <w:t xml:space="preserve"> </w:t>
      </w:r>
      <w:r w:rsidR="44FB445C">
        <w:rPr/>
        <w:t>Užsakovo pateiktas Skolininkų sąrašas yra laikomas Paslaugos užsakymu</w:t>
      </w:r>
      <w:r w:rsidR="78BFD08D">
        <w:rPr/>
        <w:t xml:space="preserve"> (</w:t>
      </w:r>
      <w:r w:rsidR="2E5243BD">
        <w:rPr/>
        <w:t>Priedas Nr. 1</w:t>
      </w:r>
      <w:r w:rsidR="78BFD08D">
        <w:rPr/>
        <w:t>).</w:t>
      </w:r>
    </w:p>
    <w:p w:rsidRPr="005A2337" w:rsidR="005A2337" w:rsidP="009023E5" w:rsidRDefault="005A2337" w14:paraId="5C906A55" w14:textId="77777777">
      <w:pPr>
        <w:jc w:val="both"/>
      </w:pPr>
      <w:r w:rsidRPr="005A2337">
        <w:t>3.2.  Užsakovas nenustato minimalaus vienu kartu perduodamų Skolininkų skaičiaus ir tikslaus perdavimo išieškojimui periodiškumo. Skolininkų sąrašai pateikiami pasirinktinai pagal Užsakovo nustatytus kriterijus (pvz., skolos dydis, skolos susidarymo laikotarpis ir kt.).  </w:t>
      </w:r>
    </w:p>
    <w:p w:rsidRPr="005A2337" w:rsidR="005A2337" w:rsidP="009023E5" w:rsidRDefault="005A2337" w14:paraId="2B4C3019" w14:textId="49D34218">
      <w:pPr>
        <w:jc w:val="both"/>
      </w:pPr>
      <w:r w:rsidRPr="005A2337">
        <w:t>3.3.  Užsakovas Paslaugų teikėjui teikiamame Skolininkų sąraše nurodo: Skolininko fizinio asmens vardą, pavardę arba juridinio asmens pavadinimą, asmens arba įmonės kodą,</w:t>
      </w:r>
      <w:r w:rsidR="000021BF">
        <w:t xml:space="preserve"> asmens gimimo datą</w:t>
      </w:r>
      <w:r w:rsidR="005632B5">
        <w:t xml:space="preserve"> (jei nėra žinomas asmens kodas),</w:t>
      </w:r>
      <w:r w:rsidRPr="005A2337">
        <w:t xml:space="preserve"> mokėtojo kodą, apmokestinimo objektą (-</w:t>
      </w:r>
      <w:proofErr w:type="spellStart"/>
      <w:r w:rsidRPr="005A2337">
        <w:t>us</w:t>
      </w:r>
      <w:proofErr w:type="spellEnd"/>
      <w:r w:rsidRPr="005A2337">
        <w:t>), priskaitytos Skolos dydį ir laikotarpį, Skolininko kontaktinius duomenis (jeigu turimi).  </w:t>
      </w:r>
    </w:p>
    <w:p w:rsidRPr="005A2337" w:rsidR="005A2337" w:rsidP="009023E5" w:rsidRDefault="005A2337" w14:paraId="24DDF42B" w14:textId="77777777">
      <w:pPr>
        <w:jc w:val="both"/>
      </w:pPr>
      <w:r w:rsidRPr="005A2337">
        <w:t>3.4.  Paslaugų teikėjas privalo priimti Užsakovo teikiamą Skolininkų sąrašą ir ne vėliau kaip per 2 (dvi) darbo dienas nuo sąrašo gavimo dienos imtis reikiamų, teisėtų veiksmų Skoloms išieškoti.  </w:t>
      </w:r>
    </w:p>
    <w:p w:rsidRPr="005A2337" w:rsidR="005A2337" w:rsidP="009023E5" w:rsidRDefault="005A2337" w14:paraId="71ECDB3A" w14:textId="77777777">
      <w:pPr>
        <w:jc w:val="both"/>
      </w:pPr>
      <w:r w:rsidRPr="005A2337">
        <w:t>3.5. Skolos išieškojimo pradžia laikoma Skolininkų sąrašo pateikimo Paslaugų teikėjui data. Užsakovas, pateikdamas Skolininkų sąrašą, patvirtina, kad Skolininko Skola iki duomenų perdavimo momento nėra padengta. </w:t>
      </w:r>
    </w:p>
    <w:p w:rsidRPr="005A2337" w:rsidR="005A2337" w:rsidP="009023E5" w:rsidRDefault="005A2337" w14:paraId="26A33675" w14:textId="58B782B1">
      <w:pPr>
        <w:jc w:val="both"/>
      </w:pPr>
      <w:r w:rsidRPr="005A2337">
        <w:t>3.6. Paslaugų teikėjas, teikdamas Paslaugas, vykdo šiuos Skolų išieškojimo veiksmus: ieško Skolininko kontaktų; kiekvienam Skolininkui elektroniniu paštu ir (ar) SMS žinute išsiunčia priminimus / raginimus / įspėjimus dėl susidariusios Skolos apmokėjimo; telefonu informuoja Skolininkus apie susidariusį įsiskolinimą; kitais teisėtais būdais susisiekia su Skolininkais, o esant poreikiui susitinka su Skolininkais ir ragina juos apmokėti Skolą. Nesant galimybės raginimų / įspėjimų dėl susidariusios Skolos apmokėjimo pateikti elektroniniu paštu arba tuo atveju, jeigu per vieną mėnesį nuo Skolos išieškojimo pradžios Skola nėra išieškoma, Paslaugų teikėjas Skolininkui registruotu ar neregistruotu laišku į jo deklaruotą gyvenamąją vietą ar kitą žinomą adresą išsiunčia raginimą / įspėjimą. Paslaugų teikėjas suteikia Skolininkams visą informaciją apie Skolą, Skolos susidarymo pagrindą ir galimybes atsiskaityti, taip pat nagrinėja Skolininkų pretenzijas tiek, kiek jos susijusios su Paslaugų teikėjo teikiamomis Paslaugomis.</w:t>
      </w:r>
      <w:r w:rsidR="00B701CE">
        <w:t xml:space="preserve"> Artėjant </w:t>
      </w:r>
      <w:r w:rsidR="00B31C66">
        <w:t xml:space="preserve">3 (trijų) mėnesių išieškojimo terminui Paslaugų teikėjas visiems </w:t>
      </w:r>
      <w:r w:rsidR="00B2716E">
        <w:t xml:space="preserve">Skolininkams dar kartą išsiunčia </w:t>
      </w:r>
      <w:r w:rsidR="00FF1B3B">
        <w:t xml:space="preserve">raginimus susimokėti skolą </w:t>
      </w:r>
      <w:r w:rsidR="00C21A08">
        <w:t xml:space="preserve">neregistruotu paštu į deklaruotą gyvenamą vietą </w:t>
      </w:r>
      <w:r w:rsidR="00975E12">
        <w:t>ar kitu žinomu adresu.</w:t>
      </w:r>
      <w:r w:rsidRPr="005A2337">
        <w:t xml:space="preserve"> Jeigu Skolininkas per 3 (tris) mėnesius neatsiskaito pagal Paslaugų teikėjo siunčiamus priminimus / raginimus / įspėjimus, Paslaugų teikėjas, suderinęs su Užsakovu sąrašą, parengia pagal tuo metu galiojantį teisinį reguliavimą privalomus procesinius dokumentus supaprastinto proceso tvarka (pareiškimą dėl teismo įsakymo išdavimo, jeigu kreipiamasi į teismą, analogišką kitą privalomą dokumentą Kompetentingai ginčo nagrinėjimo institucijai, jeigu toks ginčo nagrinėjimo būdas nustatytas teisės aktuose. Paslaugų teikėjas Užsakovo vardu pateikia procesinius dokumentus teismui arba Kompetentingai ginčo nagrinėjimo institucijai ir prižiūri procesą iki teismo įsakymo ar kito vykdomojo dokumento išdavimo, Kompetentingos ginčo nagrinėjimo institucijos ar kito teisės aktuose numatyto procesinio rezultato gavimo. Teismo įsakymas, vykdomasis dokumentas, Kompetentingos ginčo nagrinėjimo institucijos sprendimas ar kitas procesinis dokumentas pateikiamas Užsakovui. Jeigu teismas ar Kompetentinga ginčo nagrinėjimo institucija nurodo patikslinti Skolininko adresą ar kitus duomenis, Paslaugų teikėjas, jeigu pats to negali patikslinti, gali kreiptis į Užsakovą dėl adreso ar kitų reikalingų duomenų patikslinimo. Jeigu pareiškimas, prašymas, skundas, reikalavimas ar kitas procesinis dokumentas nepriimamas, paliekamas nenagrinėtas, procesas nutraukiamas, teismo įsakymas panaikinamas arba Kompetentingos ginčo nagrinėjimo institucijos sprendimas panaikinamas, Paslaugų teikėjas ne vėliau kaip kitą darbo dieną informuoja Užsakovą apie tokio procesinio veiksmo priežastis ir pateikia siūlymą dėl tolesnių veiksmų. Jeigu Skolininkas pateikia prieštaravimus, skundą, atsiliepimą, paaiškinimus ar kitus procesinius dokumentus, Paslaugų teikėjas ne vėliau kaip kitą darbo dieną informuoja Užsakovą apie gautus dokumentus ir nustatytus terminus atsakymui, skundui, prašymui ar kitam procesiniam dokumentui pateikti. Jeigu teismas ar Kompetentinga ginčo nagrinėjimo institucija atsisako priimti procesinį dokumentą arba nustato jo trūkumus, Paslaugų teikėjas privalo pašalinti nustatytus trūkumus, jeigu jie gali būti pašalinti, ir pakartotinai kreiptis dėl Skolos priteisimo, išieškojimo ar ginčo išnagrinėjimo. Jeigu teismas ar Kompetentinga ginčo nagrinėjimo institucija įpareigoja atlikti veiksmus, kurių Paslaugų teikėjas objektyviai negali atlikti, apie tokį įpareigojimą Paslaugų teikėjas ne vėliau kaip kitą darbo dieną informuoja Užsakovą. Dėl taikos sutarties sudarymo visais atvejais sprendžia Užsakovas. </w:t>
      </w:r>
    </w:p>
    <w:p w:rsidRPr="005A2337" w:rsidR="005A2337" w:rsidP="009023E5" w:rsidRDefault="005A2337" w14:paraId="5E6D000B" w14:textId="77777777">
      <w:pPr>
        <w:jc w:val="both"/>
      </w:pPr>
      <w:r w:rsidRPr="005A2337">
        <w:t>3.7. Paslaugų teikėjas pats arba, pasirinktinai, pasitelkdamas subteikėją – advokatą ir (arba) advokato padėjėją – teikia procesinius dokumentus per Lietuvos teismų elektroninių paslaugų portalą, Kompetentingos ginčo nagrinėjimo institucijos elektroninę sistemą ar kitu teisės aktuose nustatytu arba atitinkamos institucijos priimamu būdu. </w:t>
      </w:r>
    </w:p>
    <w:p w:rsidRPr="005A2337" w:rsidR="005A2337" w:rsidP="009023E5" w:rsidRDefault="005A2337" w14:paraId="16A78229" w14:textId="77777777">
      <w:pPr>
        <w:jc w:val="both"/>
      </w:pPr>
      <w:r w:rsidRPr="005A2337">
        <w:t>3.8. Paslaugų teikėjas, kreipdamasis į teismą arba Kompetentingą ginčo nagrinėjimo instituciją, į reikalavimo sumą įtraukia delspinigių sumą. Užsakovui pareikalavus, Paslaugų teikėjas pats turi apskaičiuoti Lietuvos Respublikos rinkliavų įstatymo ir Vilniaus miesto savivaldybės tarybos 2017 m. vasario 1 d. sprendimu Nr. 1-818 „Dėl Vilniaus miesto savivaldybės vietinės rinkliavos už komunalinių atliekų ir komunalinėms atliekoms nepriskiriamų buityje susidarančių atliekų tvarkymą nuostatų patvirtinimo“ patvirtintuose Vilniaus miesto savivaldybės vietinės rinkliavos už komunalinių atliekų ir komunalinėms atliekoms nepriskiriamų buityje susidarančių atliekų tvarkymą nuostatuose nustatyto dydžio delspinigius. </w:t>
      </w:r>
    </w:p>
    <w:p w:rsidRPr="005A2337" w:rsidR="005A2337" w:rsidP="009023E5" w:rsidRDefault="005A2337" w14:paraId="33392268" w14:textId="77777777">
      <w:pPr>
        <w:jc w:val="both"/>
      </w:pPr>
      <w:r w:rsidRPr="005A2337">
        <w:t>3.9. Procesiniai dokumentai dėl Skolos priteisimo, išieškojimo ar privalomo ginčo nagrinėjimo teikiami tik nepavykus išieškoti Skolos ikiteisminio Skolos išieškojimo metu. Pasikeitus teisės aktų reglamentavimui ir nustačius privalomą ikiteisminį ginčo nagrinėjimą, Paslaugų teikėjas vietoje kreipimosi į teismą privalo parengti ir pateikti procesinius dokumentus Kompetentingai ginčo nagrinėjimo institucijai, taip pat atlikti visus būtinus veiksmus tokiam ginčui nagrinėti. </w:t>
      </w:r>
    </w:p>
    <w:p w:rsidRPr="005A2337" w:rsidR="005A2337" w:rsidP="009023E5" w:rsidRDefault="005A2337" w14:paraId="31E9BC82" w14:textId="77777777">
      <w:pPr>
        <w:jc w:val="both"/>
      </w:pPr>
      <w:r w:rsidRPr="005A2337">
        <w:t>3.9.1. Teisinio reguliavimo pasikeitimas, dėl kurio vietoje pareiškimo dėl teismo įsakymo išdavimo teismui ateityje gali būti teikiamas prašymas, skundas, reikalavimas ar kitas procesinis dokumentas Kompetentingai ginčo nagrinėjimo institucijai, nelaikomas Pirkimo objekto pakeitimu ir yra laikomas Paslaugų apimties dalimi, jeigu tokie veiksmai susiję su perduotų Skolų priteisimu, išieškojimu ar ginčo dėl jų nagrinėjimu supaprastinta tvarka. </w:t>
      </w:r>
    </w:p>
    <w:p w:rsidRPr="005A2337" w:rsidR="005A2337" w:rsidP="009023E5" w:rsidRDefault="005A2337" w14:paraId="6EF1A110" w14:textId="77777777">
      <w:pPr>
        <w:jc w:val="both"/>
      </w:pPr>
      <w:r w:rsidRPr="005A2337">
        <w:t>3.9.2. Pasikeitus teisiniam reguliavimui, Paslaugų teikėjas privalo ne vėliau kaip per 10 (dešimt) darbo dienas nuo Užsakovo prašymo arba nuo atitinkamų teisės aktų įsigaliojimo dienos (atsižvelgiant į tai, kuri data yra vėlesnė) parengti ir suderinti su Užsakovu naujų procesinių dokumentų šablonus, duomenų perdavimo tvarką ir veiksmų seką, reikalingą Skoloms perduoti nagrinėti pagal naują tvarką. Užsakovas turi teisę nurodyti, nuo kurios datos ir kurių Skolininkų atžvilgiu procesiniai dokumentai turi būti teikiami pagal pasikeitusią tvarką. </w:t>
      </w:r>
    </w:p>
    <w:p w:rsidRPr="005A2337" w:rsidR="005A2337" w:rsidP="009023E5" w:rsidRDefault="005A2337" w14:paraId="46BCDAD9" w14:textId="77777777">
      <w:pPr>
        <w:jc w:val="both"/>
      </w:pPr>
      <w:r w:rsidRPr="005A2337">
        <w:t>3.9.3. Už veiksmus, atliekamus pagal pasikeitusį teisinį reguliavimą ir patenkančius į šioje Techninėje specifikacijoje apibrėžtą Paslaugų apimtį, Užsakovui netaikomi jokie papildomi mokesčiai ar išlaidos. </w:t>
      </w:r>
    </w:p>
    <w:p w:rsidRPr="005A2337" w:rsidR="005A2337" w:rsidP="009023E5" w:rsidRDefault="005A2337" w14:paraId="5624905F" w14:textId="77777777">
      <w:pPr>
        <w:jc w:val="both"/>
      </w:pPr>
      <w:r w:rsidRPr="005A2337">
        <w:t>3.10. Paslaugų teikėjas turi teisę tartis su Skolininku dėl Skolos apmokėjimo dalimis, Skolininkui padengiant įsiskolinimą ne vėliau kaip per 6 (šešis) mėnesius, jeigu Skolos suma viršija 50 EUR. Tokiu atveju Paslaugų teikėjas su Skolininku sudaro susitarimą dėl Skolos išdėstymo dalimis pagal Užsakovo nurodytą formą, o Skoloms, kurių suma didesnė nei 200 EUR, organizuoja Skolininko vekselio pasirašymą Vilniaus miesto savivaldybės administracijos (toliau – VMSA) naudai. Paslaugų teikėjas vykdo nuolatinę susitarimo sumokėti Skolą stebėseną ir kontrolę. Tuo atveju, jeigu galutinis Skolos apmokėjimo dalimis grafiko terminas yra ilgesnis nei 3.19 punkte nurodytas Skolos išieškojimo terminas, Paslaugų teikėjas toliau vykdo susitarimo mokėti dalimis kontrolę. Neapmokėtas vekselis perduodamas Užsakovui. Apmokėtas vekselis grąžinamas Skolininkui arba, Skolininko prašymu, sunaikinamas. </w:t>
      </w:r>
    </w:p>
    <w:p w:rsidRPr="005A2337" w:rsidR="005A2337" w:rsidP="009023E5" w:rsidRDefault="005A2337" w14:paraId="53C368AC" w14:textId="77777777">
      <w:pPr>
        <w:jc w:val="both"/>
      </w:pPr>
      <w:r w:rsidRPr="005A2337">
        <w:t>3.11. Paslaugų teikėjas privalo vykdyti Skolininkų kontaktų paiešką – Skolų išieškojimo tikslu teisėtais būdais rinkti Paslaugų teikėjui prieinamus Skolininkų kontaktinius duomenis (kontaktinį telefono numerį, el. pašto adresą) ir juos perduoti Užsakovui efektyvesnei Skolų prevencijai bei administravimui, vadovaudamasis Bendruoju duomenų apsaugos reglamentu (ES) 2016/679, Lietuvos Respublikos asmens duomenų teisinės apsaugos įstatymu ir kitais taikytinais asmens duomenų apsaugą reglamentuojančiais teisės aktais. </w:t>
      </w:r>
    </w:p>
    <w:p w:rsidRPr="005A2337" w:rsidR="005A2337" w:rsidP="009023E5" w:rsidRDefault="005A2337" w14:paraId="0A93785D" w14:textId="77777777">
      <w:pPr>
        <w:jc w:val="both"/>
      </w:pPr>
      <w:r w:rsidRPr="005A2337">
        <w:t>3.12. Iki ikiteisminio išieškojimo veiksmų vykdymo pradžios Paslaugų teikėjas privalo suderinti su Užsakovu Skolininkams teikiamų dokumentų, kuriais raginama įvykdyti prievolę Užsakovui, šablonus ir be atskiro suderinimo jų nekeisti. Paslaugų teikėjas privalo užtikrinti, kad Paslaugų teikėjo naudojami bylos administravimo numeriai, įmokų kodai ar kita Paslaugų teikėjo pateikiama informacija nesutaptų su Skolininko mokėtojo kodu (t. y. šie kodai negali būti sudaryti iš 7 skaitmenų sekos), esančiu Užsakovo sistemoje, kad Skolininkai atlikdami įmokas nesumaišytų bylos numerių ar įmokų kodų su mokėtojo kodu. Paslaugų teikėjas turi užtikrinti, kad vykdant Paslaugą Skolininkams būtų pateikta informacija apie visas Rinkliavos apmokėjimo galimybes. </w:t>
      </w:r>
    </w:p>
    <w:p w:rsidRPr="005A2337" w:rsidR="005A2337" w:rsidP="009023E5" w:rsidRDefault="005A2337" w14:paraId="567D2E26" w14:textId="77777777">
      <w:pPr>
        <w:jc w:val="both"/>
      </w:pPr>
      <w:r w:rsidRPr="005A2337">
        <w:t> </w:t>
      </w:r>
    </w:p>
    <w:p w:rsidRPr="005A2337" w:rsidR="005A2337" w:rsidP="009023E5" w:rsidRDefault="005A2337" w14:paraId="1B6041A5" w14:textId="77777777">
      <w:pPr>
        <w:jc w:val="both"/>
      </w:pPr>
      <w:r w:rsidRPr="005A2337">
        <w:t>3.13. Paslaugų teikėjui gavus pretenziją iš Skolininko, atsakymą į pretenziją rengia ir atsakymą pateikia Paslaugų teikėjas. Jei Paslaugų teikėjui reikalinga informacija atsakymui į pretenziją pateikti, jis gali kreiptis į Užsakovą.  </w:t>
      </w:r>
    </w:p>
    <w:p w:rsidRPr="005A2337" w:rsidR="005A2337" w:rsidP="009023E5" w:rsidRDefault="005A2337" w14:paraId="56C3289D" w14:textId="77777777">
      <w:pPr>
        <w:jc w:val="both"/>
      </w:pPr>
      <w:r w:rsidRPr="005A2337">
        <w:t>3.14. Užsakovui turi būti suteikiama prieiga prie Paslaugų teikėjo informacinės sistemos, kurioje Užsakovui būtų suteikta galimybė tiesiogiai prisijungti prie Paslaugų teikėjo veikiančios duomenų bazės ir matyti išieškojimui perduotas Skolas ir visą su jomis susijusią informaciją, taip pat realiuoju laiku stebėti Paslaugų teikėjo atliekamus veiksmus su Skolininku. Jeigu dėl objektyvių techninių priežasčių tokia prieiga nesuteikiama, Paslaugų teikėjas privalo visą atitinkamą informaciją pateikti su Užsakovu suderintu būdu ne vėliau kaip per 1 (vieną) darbo dieną. Suteikus prieigą prie duomenų bazės, ji turi atitikti šiuos minimalius reikalavimus: </w:t>
      </w:r>
    </w:p>
    <w:p w:rsidRPr="005A2337" w:rsidR="005A2337" w:rsidP="009023E5" w:rsidRDefault="005A2337" w14:paraId="17F9E86D" w14:textId="77777777">
      <w:pPr>
        <w:numPr>
          <w:ilvl w:val="0"/>
          <w:numId w:val="1"/>
        </w:numPr>
        <w:jc w:val="both"/>
      </w:pPr>
      <w:r w:rsidRPr="005A2337">
        <w:t>Galimybė realiuoju laiku stebėti su kiekvienu Skolininku atliktus Skolos administravimo veiksmus, išieškotą Skolos dydį, Paslaugų teikėjo gautą administravimo mokestį ir Skolos išieškojimo būklę arba ne vėliau kaip per 1 (vieną) darbo dieną pateikti išsamią informaciją apie Skolininko ar Skolininkų grupės atžvilgiu atliktus Skolos administravimo veiksmus, išieškotą Skolos dydį, Paslaugų teikėjo gautą administravimo mokestį ir Skolos išieškojimo būklę; </w:t>
      </w:r>
    </w:p>
    <w:p w:rsidRPr="005A2337" w:rsidR="005A2337" w:rsidP="009023E5" w:rsidRDefault="005A2337" w14:paraId="69566BD2" w14:textId="77777777">
      <w:pPr>
        <w:numPr>
          <w:ilvl w:val="0"/>
          <w:numId w:val="2"/>
        </w:numPr>
        <w:jc w:val="both"/>
      </w:pPr>
      <w:r w:rsidRPr="005A2337">
        <w:t>Realiuoju laiku matyti perduotų išieškojimui Skolų skaičių ir Skolos sumą pagal pasirinktą periodą arba ne vėliau kaip per 1 (vieną) darbo dieną pateikti šią informaciją Užsakovui suderintu būdu; </w:t>
      </w:r>
    </w:p>
    <w:p w:rsidRPr="005A2337" w:rsidR="005A2337" w:rsidP="009023E5" w:rsidRDefault="005A2337" w14:paraId="33734968" w14:textId="77777777">
      <w:pPr>
        <w:jc w:val="both"/>
      </w:pPr>
      <w:r w:rsidRPr="005A2337">
        <w:t>Turi būti galimybė filtruotus duomenis eksportuoti į .</w:t>
      </w:r>
      <w:proofErr w:type="spellStart"/>
      <w:r w:rsidRPr="005A2337">
        <w:t>xlsx</w:t>
      </w:r>
      <w:proofErr w:type="spellEnd"/>
      <w:r w:rsidRPr="005A2337">
        <w:t> ar analogišką skaičiuoklės formatą; </w:t>
      </w:r>
    </w:p>
    <w:p w:rsidRPr="005A2337" w:rsidR="005A2337" w:rsidP="009023E5" w:rsidRDefault="005A2337" w14:paraId="68D3E6C2" w14:textId="77777777">
      <w:pPr>
        <w:numPr>
          <w:ilvl w:val="0"/>
          <w:numId w:val="3"/>
        </w:numPr>
        <w:jc w:val="both"/>
      </w:pPr>
      <w:r w:rsidRPr="005A2337">
        <w:t>Galimybė ne vėliau kaip per 2 (dvi) darbo dienas nuo pareikalavimo iš duomenų bazės gauti bendrą visų perduotų Skolų paketų statistiką (atlikus filtravimą pagal norimus kriterijus): perduotą ir (ar) išieškotą Skolą, atliktų Skolos administravimo veiksmų kiekį ir rūšį ir kt.; </w:t>
      </w:r>
    </w:p>
    <w:p w:rsidRPr="005A2337" w:rsidR="005A2337" w:rsidP="009023E5" w:rsidRDefault="005A2337" w14:paraId="2448815C" w14:textId="77777777">
      <w:pPr>
        <w:numPr>
          <w:ilvl w:val="0"/>
          <w:numId w:val="4"/>
        </w:numPr>
        <w:jc w:val="both"/>
      </w:pPr>
      <w:r w:rsidRPr="005A2337">
        <w:t>Būtinas užtikrinimas, kad duomenys būtų atnaujinami realiuoju laiku, o jeigu informacija teikiama ne per informacinę sistemą – ne vėliau kaip per 1 (vieną) darbo dieną nuo Skolos administravimo veiksmo atlikimo, informacijos apie Skolą gavimo ar Skolos pokyčio nustatymo. </w:t>
      </w:r>
    </w:p>
    <w:p w:rsidRPr="005A2337" w:rsidR="005A2337" w:rsidP="009023E5" w:rsidRDefault="005A2337" w14:paraId="0C977AF2" w14:textId="77777777">
      <w:pPr>
        <w:jc w:val="both"/>
      </w:pPr>
      <w:r w:rsidRPr="005A2337">
        <w:t>  </w:t>
      </w:r>
    </w:p>
    <w:p w:rsidRPr="005A2337" w:rsidR="005A2337" w:rsidP="009023E5" w:rsidRDefault="005A2337" w14:paraId="2A544532" w14:textId="77777777">
      <w:pPr>
        <w:jc w:val="both"/>
      </w:pPr>
      <w:r w:rsidRPr="005A2337">
        <w:t>3.15. Paslaugų teikėjas Užsakovui pareikalavus turi pateikti konkrečiam Skolininkui siųstų dokumentų kopijas ir duomenis apie šių dokumentų įteikimą / neįteikimą. Šiuos duomenis Paslaugų teikėjas turi saugoti 6 (šešis) mėnesius po išieškojimo užbaigimo. Užsakovas suteikia Paslaugų teikėjui prisijungimą prie Užsakovo informacinės sistemos, kurioje Paslaugų teikėjas gali stebėti Skolos sumos pasikeitimą, gautas įmokas ir kitą Skolos išieškojimui reikalingą informaciją. </w:t>
      </w:r>
    </w:p>
    <w:p w:rsidRPr="005A2337" w:rsidR="005A2337" w:rsidP="009023E5" w:rsidRDefault="005A2337" w14:paraId="7DEF5A3D" w14:textId="77777777">
      <w:pPr>
        <w:jc w:val="both"/>
      </w:pPr>
      <w:r w:rsidRPr="005A2337">
        <w:t> </w:t>
      </w:r>
    </w:p>
    <w:p w:rsidRPr="005A2337" w:rsidR="005A2337" w:rsidP="0E3199AE" w:rsidRDefault="005A2337" w14:paraId="6265D683" w14:textId="77777777">
      <w:pPr>
        <w:numPr>
          <w:ilvl w:val="0"/>
          <w:numId w:val="5"/>
        </w:numPr>
        <w:tabs>
          <w:tab w:val="num" w:leader="none" w:pos="720"/>
        </w:tabs>
        <w:ind w:left="0" w:firstLine="0"/>
        <w:jc w:val="both"/>
        <w:rPr/>
      </w:pPr>
      <w:r w:rsidR="44FB445C">
        <w:rPr/>
        <w:t>Užsakovui pateikus laisvos formos prašymą, Paslaugų teikėjas per 2 (dvi) darbo dienas Užsakovo nurodyta forma (žodžiu ar raštu) turi suteikti informaciją apie kiekvienam prašyme nurodytam Skolininkui taikytus Skolos išieškojimo veiksmus, išieškotas sumas, naudotus kontaktavimo būdus, siųstų dokumentų adresus, telefoninio ar elektroninio kontaktavimo rezultatus, Skolininko pateiktus paaiškinimus ar prieštaravimus, Paslaugų teikėjo nustatytą papildomą informaciją apie Skolininką, priežastis, dėl kurių Skolos nepavyko išieškoti, ir rekomendacijas dėl tolesnio Skolos išieškojimo, Skolos pripažinimo beviltiška ar kitų veiksmų. </w:t>
      </w:r>
    </w:p>
    <w:p w:rsidRPr="005A2337" w:rsidR="005A2337" w:rsidP="009023E5" w:rsidRDefault="005A2337" w14:paraId="77E33F45" w14:textId="77777777">
      <w:pPr>
        <w:jc w:val="both"/>
      </w:pPr>
      <w:r w:rsidRPr="005A2337">
        <w:t>  </w:t>
      </w:r>
    </w:p>
    <w:p w:rsidRPr="005A2337" w:rsidR="005A2337" w:rsidP="0E3199AE" w:rsidRDefault="005A2337" w14:paraId="63FF388B" w14:textId="77777777">
      <w:pPr>
        <w:numPr>
          <w:ilvl w:val="0"/>
          <w:numId w:val="6"/>
        </w:numPr>
        <w:tabs>
          <w:tab w:val="num" w:leader="none" w:pos="720"/>
        </w:tabs>
        <w:ind w:left="0" w:firstLine="0"/>
        <w:jc w:val="both"/>
        <w:rPr/>
      </w:pPr>
      <w:r w:rsidR="44FB445C">
        <w:rPr/>
        <w:t>Paslaugų teikėjas kartą per mėnesį rengia ir teikia Užsakovui išsamią ataskaitą (Excel ar kitu formatu) apie atliktus išieškojimo veiksmus. Ataskaitoje prie kiekvieno perduoto Skolininko nurodoma: Skolininko vardas, pavardė arba juridinio asmens pavadinimas, asmens arba mokėtojo kodas, bylos gavimo data, atlikti konkretūs išieškojimo veiksmai (kokiais būdais bandyta susisiekti su Skolininku, kiek kartų, rezultatai ir kt.) ir procentinė išieškotų / neišieškotų skolų išraiška. Ataskaitos formą parengia ir Paslaugų teikėjui pateikia Užsakovas. Ataskaitos formą ir pateikiamos informacijos apimtį Užsakovas gali papildyti, atsižvelgdamas į poreikį viso sutarties galiojimo laikotarpiu. </w:t>
      </w:r>
    </w:p>
    <w:p w:rsidRPr="005A2337" w:rsidR="005A2337" w:rsidP="0E3199AE" w:rsidRDefault="005A2337" w14:paraId="51291DB6" w14:textId="0879AFF2">
      <w:pPr>
        <w:numPr>
          <w:ilvl w:val="0"/>
          <w:numId w:val="7"/>
        </w:numPr>
        <w:tabs>
          <w:tab w:val="num" w:leader="none" w:pos="720"/>
        </w:tabs>
        <w:ind w:left="0" w:firstLine="0"/>
        <w:jc w:val="both"/>
        <w:rPr/>
      </w:pPr>
      <w:r w:rsidR="44FB445C">
        <w:rPr/>
        <w:t>Paslaugų teikėjas su perduotais Skolininkais dirba 6 (šešis) mėnesius</w:t>
      </w:r>
      <w:r w:rsidR="780A27A5">
        <w:rPr/>
        <w:t xml:space="preserve">, įskaitant ir teisminio nagrinėjimo </w:t>
      </w:r>
      <w:r w:rsidR="12888911">
        <w:rPr/>
        <w:t>laikotarpį</w:t>
      </w:r>
      <w:r w:rsidR="12888911">
        <w:rPr/>
        <w:t xml:space="preserve"> nuo</w:t>
      </w:r>
      <w:r w:rsidR="44FB445C">
        <w:rPr/>
        <w:t xml:space="preserve"> Skolininkų sąrašo gavimo dienos. Praėjus 6 (šešiems) mėnesiams po šio sąrašo perdavimo, Paslaugų teikėjas grąžina sąrašą Užsakovui</w:t>
      </w:r>
      <w:r w:rsidR="667EA9EE">
        <w:rPr/>
        <w:t xml:space="preserve"> patalpindamas </w:t>
      </w:r>
      <w:r w:rsidR="667EA9EE">
        <w:rPr/>
        <w:t>į saug</w:t>
      </w:r>
      <w:r w:rsidR="0B124AE7">
        <w:rPr/>
        <w:t>ią</w:t>
      </w:r>
      <w:r w:rsidR="667EA9EE">
        <w:rPr/>
        <w:t xml:space="preserve"> </w:t>
      </w:r>
      <w:r w:rsidR="39F0DD9A">
        <w:rPr/>
        <w:t xml:space="preserve">Užsakovo sukurtą </w:t>
      </w:r>
      <w:r w:rsidR="667EA9EE">
        <w:rPr/>
        <w:t>sharepoint</w:t>
      </w:r>
      <w:r w:rsidR="667EA9EE">
        <w:rPr/>
        <w:t xml:space="preserve"> </w:t>
      </w:r>
      <w:r w:rsidR="667EA9EE">
        <w:rPr/>
        <w:t>Teams</w:t>
      </w:r>
      <w:r w:rsidR="667EA9EE">
        <w:rPr/>
        <w:t xml:space="preserve"> platfor</w:t>
      </w:r>
      <w:r w:rsidR="0B124AE7">
        <w:rPr/>
        <w:t>mą</w:t>
      </w:r>
      <w:r w:rsidR="44FB445C">
        <w:rPr/>
        <w:t>, kartu pateikdamas ataskaitą apie sėkmingus / nesėkmingus išieškojimo procesus, nurodydamas išieškojimo procentą nuo perduotos išieškojimui Skolos sumos ir rekomendacijas dėl tolesnio Skolos išieškojimo, įskaitant galimas Skolos išieškojimo užsienyje išlaidas į užsienį išvykusių Skolininkų atžvilgiu, o Skolos išieškojimo negalimumo atvejais – rekomendacijas dėl Skolų pripažinimo beviltiškomis. Tuo atveju, kai pasibaigus 6 (šešių) mėnesių Skolos administravimo terminui Skolos išieškojimas yra tęsiamas teisme, kitoje teisės aktuose nustatytoje privalomoje ikiteisminėje ginčų nagrinėjimo institucijoje arba vyksta kitas Užsakovo pavestas teisėtas procesas, nustatyto termino eiga gali būti pratęsta iki atitinkamo proceso pabaigos. </w:t>
      </w:r>
    </w:p>
    <w:p w:rsidRPr="005A2337" w:rsidR="005A2337" w:rsidP="0E3199AE" w:rsidRDefault="005A2337" w14:paraId="3165BA91" w14:textId="77777777">
      <w:pPr>
        <w:numPr>
          <w:ilvl w:val="0"/>
          <w:numId w:val="8"/>
        </w:numPr>
        <w:tabs>
          <w:tab w:val="num" w:leader="none" w:pos="720"/>
        </w:tabs>
        <w:ind w:left="0" w:firstLine="0"/>
        <w:jc w:val="both"/>
        <w:rPr/>
      </w:pPr>
      <w:r w:rsidR="44FB445C">
        <w:rPr/>
        <w:t>Užsakovas turi teisę pareikalauti, kad Paslaugų teikėjas nemokamai pateiktų informaciją apie papildomus ar pasikeitusius duomenis, kuriuos Paslaugų teikėjas, teikdamas Paslaugas, sužinojo apie perduotus administruoti Skolininkus (kontaktinis telefono numeris, el. pašto adresas) ir kurie reikalingi efektyvesnei Skolų prevencijai bei administravimui. </w:t>
      </w:r>
    </w:p>
    <w:p w:rsidRPr="005A2337" w:rsidR="005A2337" w:rsidP="0E3199AE" w:rsidRDefault="005A2337" w14:paraId="26B31249" w14:textId="77777777">
      <w:pPr>
        <w:numPr>
          <w:ilvl w:val="0"/>
          <w:numId w:val="9"/>
        </w:numPr>
        <w:tabs>
          <w:tab w:val="num" w:leader="none" w:pos="720"/>
        </w:tabs>
        <w:ind w:left="0" w:firstLine="0"/>
        <w:jc w:val="both"/>
        <w:rPr/>
      </w:pPr>
      <w:r w:rsidR="44FB445C">
        <w:rPr/>
        <w:t>Paslaugų teikėjas, vykdydamas savo pareigas, įsipareigoja atstovauti Užsakovą ir veikti Užsakovo interesu.  </w:t>
      </w:r>
    </w:p>
    <w:p w:rsidRPr="005A2337" w:rsidR="005A2337" w:rsidP="0E3199AE" w:rsidRDefault="005A2337" w14:paraId="3ED14A8B" w14:textId="77777777">
      <w:pPr>
        <w:numPr>
          <w:ilvl w:val="0"/>
          <w:numId w:val="10"/>
        </w:numPr>
        <w:tabs>
          <w:tab w:val="num" w:leader="none" w:pos="720"/>
        </w:tabs>
        <w:ind w:left="0" w:firstLine="0"/>
        <w:jc w:val="both"/>
        <w:rPr/>
      </w:pPr>
      <w:r w:rsidR="44FB445C">
        <w:rPr/>
        <w:t>Paslaugų teikėjas, vykdydamas Skolų išieškojimą, privalo veikti teisėtai, sąžiningai, proporcingai, nepažeisdamas gerų papročių, geros moralės, asmens garbės ir orumo bei Užsakovo ir Vilniaus miesto savivaldybės reputacijos. Paslaugų teikėjas negali naudoti klaidinančios, grasinančios, perteklinės, agresyvios ar Skolininko teises nepagrįstai ribojančios komunikacijos. </w:t>
      </w:r>
    </w:p>
    <w:p w:rsidRPr="005A2337" w:rsidR="005A2337" w:rsidP="0E3199AE" w:rsidRDefault="005A2337" w14:paraId="7E259008" w14:textId="77777777">
      <w:pPr>
        <w:numPr>
          <w:ilvl w:val="0"/>
          <w:numId w:val="11"/>
        </w:numPr>
        <w:tabs>
          <w:tab w:val="num" w:leader="none" w:pos="720"/>
        </w:tabs>
        <w:ind w:left="0" w:firstLine="0"/>
        <w:jc w:val="both"/>
        <w:rPr/>
      </w:pPr>
      <w:r w:rsidR="44FB445C">
        <w:rPr/>
        <w:t>Pasibaigus ikiteisminio išieškojimo terminui, Paslaugų teikėjas privalo kiekvieno neišieškoto Skolininko atžvilgiu pateikti vieną iš šių motyvuotų rekomendacijų:  </w:t>
      </w:r>
    </w:p>
    <w:p w:rsidRPr="005A2337" w:rsidR="005A2337" w:rsidP="009023E5" w:rsidRDefault="005A2337" w14:paraId="0213856F" w14:textId="77777777">
      <w:pPr>
        <w:jc w:val="both"/>
      </w:pPr>
      <w:r w:rsidRPr="005A2337">
        <w:t>3.22.1. tęsti išieškojimą teismine, privaloma ikiteismine ginčų nagrinėjimo ar kita teisės aktuose nustatyta Skolos priteisimo / išieškojimo tvarka; </w:t>
      </w:r>
    </w:p>
    <w:p w:rsidRPr="005A2337" w:rsidR="005A2337" w:rsidP="009023E5" w:rsidRDefault="005A2337" w14:paraId="41F2B6FC" w14:textId="77777777">
      <w:pPr>
        <w:jc w:val="both"/>
      </w:pPr>
      <w:r w:rsidRPr="005A2337">
        <w:t>3.22.2. tęsti kontaktavimą ar mokėjimo dalimis kontrolę;  </w:t>
      </w:r>
    </w:p>
    <w:p w:rsidRPr="005A2337" w:rsidR="005A2337" w:rsidP="009023E5" w:rsidRDefault="005A2337" w14:paraId="1762BC37" w14:textId="77777777">
      <w:pPr>
        <w:jc w:val="both"/>
      </w:pPr>
      <w:r w:rsidRPr="005A2337">
        <w:t>3.22.3. siūlyti Užsakovui įvertinti galimybę pripažinti Skolą beviltiška; </w:t>
      </w:r>
    </w:p>
    <w:p w:rsidRPr="005A2337" w:rsidR="005A2337" w:rsidP="009023E5" w:rsidRDefault="005A2337" w14:paraId="41DB4C38" w14:textId="77777777">
      <w:pPr>
        <w:jc w:val="both"/>
      </w:pPr>
      <w:r w:rsidRPr="005A2337">
        <w:t>3.22.4. nutraukti išieškojimą dėl kitų objektyvių priežasčių, nurodant šias priežastis ir jas pagrindžiančius duomenis. </w:t>
      </w:r>
    </w:p>
    <w:p w:rsidRPr="005A2337" w:rsidR="005A2337" w:rsidP="009023E5" w:rsidRDefault="005A2337" w14:paraId="1507C9B4" w14:textId="77777777">
      <w:pPr>
        <w:numPr>
          <w:ilvl w:val="0"/>
          <w:numId w:val="12"/>
        </w:numPr>
        <w:jc w:val="both"/>
      </w:pPr>
      <w:r w:rsidRPr="005A2337">
        <w:t>Paslaugų teikėjas privalo turėti biuro patalpas Vilniaus mieste, kuriose būtų sudarytos sąlygos priimti ir aptarnauti Skolininkus.  </w:t>
      </w:r>
    </w:p>
    <w:p w:rsidRPr="005A2337" w:rsidR="005A2337" w:rsidP="009023E5" w:rsidRDefault="005A2337" w14:paraId="66D1AB32" w14:textId="77777777">
      <w:pPr>
        <w:jc w:val="both"/>
      </w:pPr>
      <w:r w:rsidRPr="005A2337">
        <w:rPr>
          <w:b/>
          <w:bCs/>
        </w:rPr>
        <w:t> </w:t>
      </w:r>
      <w:r w:rsidRPr="005A2337">
        <w:t> </w:t>
      </w:r>
    </w:p>
    <w:p w:rsidRPr="005A2337" w:rsidR="005A2337" w:rsidP="009023E5" w:rsidRDefault="005A2337" w14:paraId="14A18ED5" w14:textId="77777777">
      <w:pPr>
        <w:jc w:val="both"/>
        <w:rPr>
          <w:b/>
          <w:bCs/>
        </w:rPr>
      </w:pPr>
      <w:r w:rsidRPr="005A2337">
        <w:rPr>
          <w:b/>
          <w:bCs/>
        </w:rPr>
        <w:t>4. PASLAUGŲ KAINA  </w:t>
      </w:r>
    </w:p>
    <w:p w:rsidRPr="005A2337" w:rsidR="005A2337" w:rsidP="009023E5" w:rsidRDefault="005A2337" w14:paraId="14F149EA" w14:textId="77777777">
      <w:pPr>
        <w:jc w:val="both"/>
      </w:pPr>
      <w:r w:rsidRPr="005A2337">
        <w:t>  </w:t>
      </w:r>
    </w:p>
    <w:p w:rsidRPr="005A2337" w:rsidR="005A2337" w:rsidP="009023E5" w:rsidRDefault="005A2337" w14:paraId="07AD42E5" w14:textId="77777777">
      <w:pPr>
        <w:jc w:val="both"/>
      </w:pPr>
      <w:r w:rsidRPr="005A2337">
        <w:t>4.1. Sėkmingo skolos išieškojimo atveju Paslaugų teikėjas gali taikyti Skolos administravimo mokestį (toliau – AM), jei tai neprieštarauja teisės aktų nuostatoms. Šį mokestį turi sumokėti Skolininkas. AM negali viršyti Paslaugų teikėjo viešojo pirkimo metu pateiktame pasiūlyme nurodytų įkainių.  </w:t>
      </w:r>
    </w:p>
    <w:p w:rsidRPr="005A2337" w:rsidR="005A2337" w:rsidP="009023E5" w:rsidRDefault="005A2337" w14:paraId="1CEBF71A" w14:textId="77777777">
      <w:pPr>
        <w:jc w:val="both"/>
      </w:pPr>
      <w:r w:rsidRPr="005A2337">
        <w:t>4.2. Užsakovas neprisiima pareigos sumokėti už suteiktas Paslaugas ir kitas Paslaugų teikėjo patirtas išlaidas teikiant Paslaugas (pvz., viešųjų registrų tikrinimo mokesčiai ir pan.). </w:t>
      </w:r>
    </w:p>
    <w:p w:rsidRPr="005A2337" w:rsidR="005A2337" w:rsidP="009F3AE9" w:rsidRDefault="005A2337" w14:paraId="237364DB" w14:textId="6918DCBE">
      <w:pPr>
        <w:jc w:val="both"/>
      </w:pPr>
      <w:r w:rsidRPr="005A2337">
        <w:t xml:space="preserve">4.3. Išieškota Skola turi būti pervedama į Vilniaus miesto savivaldybės administracijos (toliau – VMSA) surenkamąją sąskaitą </w:t>
      </w:r>
      <w:r w:rsidRPr="009F3AE9" w:rsidR="009F3AE9">
        <w:rPr>
          <w:b/>
          <w:bCs/>
        </w:rPr>
        <w:t>LT344010051004227917</w:t>
      </w:r>
      <w:r w:rsidRPr="005A2337">
        <w:t>, esančią </w:t>
      </w:r>
      <w:proofErr w:type="spellStart"/>
      <w:r w:rsidRPr="005A2337">
        <w:t>Luminor</w:t>
      </w:r>
      <w:proofErr w:type="spellEnd"/>
      <w:r w:rsidRPr="005A2337">
        <w:t> Bank AS Lietuvos skyriuje (mokėjimo paskirties skiltyje turi būti nurodytas mokėtojo kodas). </w:t>
      </w:r>
    </w:p>
    <w:p w:rsidRPr="005A2337" w:rsidR="005A2337" w:rsidP="009023E5" w:rsidRDefault="005A2337" w14:paraId="1CF0F92E" w14:textId="77777777">
      <w:pPr>
        <w:jc w:val="both"/>
      </w:pPr>
      <w:r w:rsidRPr="005A2337">
        <w:t>4.4. Jeigu Skolininkas Skolą perveda į Paslaugų teikėjo sąskaitą, Paslaugų teikėjas Skolos sumą nedelsdamas, bet ne vėliau kaip per 3 (tris) darbo dienas, perveda į VMSA surenkamąją sąskaitą (mokėjimo paskirties skiltyje turi būti nurodytas mokėtojo kodas). Jeigu keli Skolininkai Skolos sumą perveda į Paslaugų teikėjo sąskaitą, Paslaugų teikėjas gali atlikti vieną pavedimą už kelis Skolininkus tik prieš tai suderinęs duomenų apie įmoką perdavimo tvarką, kurioje turi būti nurodyti visi įskaitymui privalomi duomenys (mokėjimo paskirties skiltyje turi būti nurodyta pavedimo data), o mokėtojų sąrašas su mokėtojų kodais pateikiamas Užsakovui. </w:t>
      </w:r>
    </w:p>
    <w:p w:rsidRPr="005A2337" w:rsidR="005A2337" w:rsidP="009023E5" w:rsidRDefault="005A2337" w14:paraId="63942875" w14:textId="77777777">
      <w:pPr>
        <w:jc w:val="both"/>
      </w:pPr>
      <w:r w:rsidRPr="005A2337">
        <w:t>4.5. Jeigu Skolininkas perveda ir Skolą, ir AM į VMSA surenkamąją sąskaitą, Užsakovui nekyla pareiga apmokėti arba pervesti AM Paslaugų teikėjui. Tokiu atveju AM įskaitomas kaip įmoka už Rinkliavą. </w:t>
      </w:r>
    </w:p>
    <w:p w:rsidRPr="005A2337" w:rsidR="005A2337" w:rsidP="009023E5" w:rsidRDefault="005A2337" w14:paraId="45E10D09" w14:textId="77777777">
      <w:pPr>
        <w:jc w:val="both"/>
      </w:pPr>
      <w:r w:rsidRPr="005A2337">
        <w:t>4.6.  Pirmiausia turi būti dengiama skolos dalis, o tik po to dengiamos Paslaugų teikėjo patirtos skolos administravimo išlaidos.  </w:t>
      </w:r>
    </w:p>
    <w:p w:rsidRPr="005A2337" w:rsidR="005A2337" w:rsidP="009023E5" w:rsidRDefault="005A2337" w14:paraId="65BDE7C3" w14:textId="77777777">
      <w:pPr>
        <w:jc w:val="both"/>
      </w:pPr>
      <w:r w:rsidRPr="005A2337">
        <w:t>Paslaugų teikėjui tenka visa AM apskaičiavimo, pareikalavimo ir surinkimo iš Skolininko rizika. Skolininkui nesumokėjus AM arba sumokėjus jį netinkamai, Paslaugų teikėjas neįgyja teisės reikalauti AM ar kitų su AM surinkimu susijusių išlaidų atlyginimo iš Užsakovo. </w:t>
      </w:r>
    </w:p>
    <w:p w:rsidRPr="005A2337" w:rsidR="005A2337" w:rsidP="009023E5" w:rsidRDefault="005A2337" w14:paraId="41710758" w14:textId="77777777">
      <w:pPr>
        <w:jc w:val="both"/>
      </w:pPr>
      <w:r w:rsidRPr="005A2337">
        <w:t>4.7. Bet kuriame Skolos išieškojimo etape paaiškėjus aplinkybei, kad Skola buvo sumokėta iki Skolos pateikimo išieškojimui dienos arba iki tos dienos, kai Paslaugų teikėjas ėmėsi aktyvių Skolos išieškojimo veiksmų (ne daugiau kaip 2 darbo dienos po Skolininkų sąrašo perdavimo dienos), arba Skolininkui įrodžius, kad Skola priskaičiuota nepagrįstai, t. y. jam nepriklausė pareiga mokėti Rinkliavą (perleistas / sunaikintas Rinkliavos objektas ar yra kitų aplinkybių, kurios panaikina Skolininko prievolę mokėti Rinkliavą), arba kad tarp Užsakovo ir Skolininko yra kilęs teisinis ginčas dėl Skolos sumos ir reikalavimų pagrįstumo, Paslaugų teikėjas privalo Užsakovo prašymu nutraukti pradėtas teikti Paslaugas tokio Skolininko atžvilgiu. Tokiu atveju Paslaugų teikėjas neturi teisės taikyti AM. </w:t>
      </w:r>
    </w:p>
    <w:p w:rsidRPr="005A2337" w:rsidR="005A2337" w:rsidP="009023E5" w:rsidRDefault="005A2337" w14:paraId="28339D34" w14:textId="77777777">
      <w:pPr>
        <w:jc w:val="both"/>
      </w:pPr>
      <w:r w:rsidRPr="005A2337">
        <w:t>4.8. Bet kuriame Skolos išieškojimo etape pagal Užsakovo pateiktus duomenis Paslaugų teikėjas išimtiniais atvejais taiko atleidimą nuo AM Skolininkui. Kiekvienu konkrečiu atveju klausimas dėl atleidimo nuo AM reikalingumo bendru Šalių sutarimu sprendžiamas pagal Užsakovo Paslaugų teikėjui pateiktų įrodymų visumą. Atleidus Skolininką nuo AM mokėjimo šio Techninės specifikacijos punkto pagrindu, prievolė mokėti AM Užsakovui neperkeliama. </w:t>
      </w:r>
    </w:p>
    <w:p w:rsidRPr="005A2337" w:rsidR="005A2337" w:rsidP="009023E5" w:rsidRDefault="005A2337" w14:paraId="5F228C63" w14:textId="77777777">
      <w:pPr>
        <w:jc w:val="both"/>
      </w:pPr>
      <w:r w:rsidRPr="005A2337">
        <w:t>4.9. Bet kuriame Skolos išieškojimo etape pagal Skolininko pateiktus dokumentus perskaičiavus Skolą ir pasikeitus Skolos dydžiui, Paslaugų teikėjo AM dydis, apskaičiuotas nuo sumos, gautos po perskaičiavimo, negali viršyti Paslaugų teikėjo viešojo pirkimo metu pateiktame pasiūlyme nurodytų įkainių. </w:t>
      </w:r>
    </w:p>
    <w:p w:rsidRPr="005A2337" w:rsidR="005A2337" w:rsidP="009023E5" w:rsidRDefault="005A2337" w14:paraId="4B708A28" w14:textId="77777777">
      <w:pPr>
        <w:jc w:val="both"/>
      </w:pPr>
      <w:r w:rsidRPr="005A2337">
        <w:t>4.10. Paslaugų teikėjas turi užtikrinti, kad mokėjimai Skolai apmokėti būtų sumokami į VMSA surenkamąją sąskaitą, o AM – Paslaugų teikėjui. Paslaugų teikėjas įgyja teisę reikalauti, kad Skolininkas sumokėtų AM, tik Skolininkui visiškai apmokėjus Skolą. </w:t>
      </w:r>
    </w:p>
    <w:p w:rsidRPr="005A2337" w:rsidR="005A2337" w:rsidP="009023E5" w:rsidRDefault="005A2337" w14:paraId="3770F25B" w14:textId="77777777">
      <w:pPr>
        <w:jc w:val="both"/>
      </w:pPr>
      <w:r w:rsidRPr="005A2337">
        <w:t>4.11. Kai Skolininkas sumoka visą Skolą į VMSA surenkamąją sąskaitą, Užsakovas apie tai informuoja Paslaugų teikėją, o Paslaugų teikėjas nedelsdamas nutraukia Skolos išieškojimo veiksmus to Skolininko atžvilgiu. Dėl AM Paslaugų teikėjas su Skolininku vykdo teisėtus išieškojimo veiksmus Užsakovui nedalyvaujant. </w:t>
      </w:r>
    </w:p>
    <w:p w:rsidRPr="005A2337" w:rsidR="005A2337" w:rsidP="009023E5" w:rsidRDefault="005A2337" w14:paraId="030E4E07" w14:textId="77777777">
      <w:pPr>
        <w:jc w:val="both"/>
      </w:pPr>
      <w:r w:rsidRPr="005A2337">
        <w:t>  </w:t>
      </w:r>
    </w:p>
    <w:p w:rsidRPr="005A2337" w:rsidR="005A2337" w:rsidP="009023E5" w:rsidRDefault="005A2337" w14:paraId="56D40229" w14:textId="77777777">
      <w:pPr>
        <w:jc w:val="both"/>
        <w:rPr>
          <w:b/>
          <w:bCs/>
        </w:rPr>
      </w:pPr>
      <w:r w:rsidRPr="005A2337">
        <w:rPr>
          <w:b/>
          <w:bCs/>
        </w:rPr>
        <w:t>5. DUOMENŲ TVARKYMAS  </w:t>
      </w:r>
    </w:p>
    <w:p w:rsidRPr="005A2337" w:rsidR="005A2337" w:rsidP="009023E5" w:rsidRDefault="005A2337" w14:paraId="1E63D1C4" w14:textId="77777777">
      <w:pPr>
        <w:jc w:val="both"/>
      </w:pPr>
      <w:r w:rsidRPr="005A2337">
        <w:t>5.1. Paslaugų teikėjas privalo parinkti tokias informacijos priėmimo organizacines ir technines priemones, kurios apsaugotų perduotą konfidencialią informaciją nuo atsitiktinio atskleidimo asmenims, neturintiems teisės susipažinti su šia informacija. Gautų duomenų bei informacijos apsaugą Paslaugų teikėjas užtikrina savo lėšomis ir priemonėmis. Asmens duomenys privalo būti tvarkomi atsižvelgiant į teisėtą ir saugų duomenų tvarkymą nustatančių teisės aktų reikalavimus.</w:t>
      </w:r>
      <w:r w:rsidRPr="005A2337">
        <w:rPr>
          <w:b/>
          <w:bCs/>
        </w:rPr>
        <w:t> </w:t>
      </w:r>
      <w:r w:rsidRPr="005A2337">
        <w:t> </w:t>
      </w:r>
    </w:p>
    <w:p w:rsidRPr="005A2337" w:rsidR="005A2337" w:rsidP="009023E5" w:rsidRDefault="005A2337" w14:paraId="767301C6" w14:textId="77777777">
      <w:pPr>
        <w:jc w:val="both"/>
      </w:pPr>
      <w:r w:rsidRPr="005A2337">
        <w:t>5.2. Asmens duomenų apsaugos požiūriu Užsakovas yra laikomas asmens duomenų valdytoju, o Paslaugų teikėjas – asmens duomenų tvarkytoju. Paslaugų teikėjas turi pateikti rašytinį patvirtinimą, kad teikdamas Paslaugas laikosi visų Bendrojo duomenų apsaugos reglamento nuostatų. </w:t>
      </w:r>
    </w:p>
    <w:p w:rsidRPr="005A2337" w:rsidR="005A2337" w:rsidP="009023E5" w:rsidRDefault="005A2337" w14:paraId="35180443" w14:textId="77777777">
      <w:pPr>
        <w:jc w:val="both"/>
      </w:pPr>
      <w:r w:rsidRPr="005A2337">
        <w:t>5.3. Paslaugų teikėjui patikėta informacija privalo būti naudojama tik sutarties tikslais ir, pasibaigus sutarties terminui, privalo būti grąžinta Užsakovui kartu su visomis jos kopijomis ar nuorašais. </w:t>
      </w:r>
    </w:p>
    <w:p w:rsidRPr="005A2337" w:rsidR="005A2337" w:rsidP="009023E5" w:rsidRDefault="005A2337" w14:paraId="75685794" w14:textId="77777777">
      <w:pPr>
        <w:jc w:val="both"/>
      </w:pPr>
      <w:r w:rsidRPr="005A2337">
        <w:t>5.4. Jei Skolininkas patiria žalą dėl Paslaugų teikėjo neteisėto Skolininko asmens duomenų tvarkymo ar kitų Paslaugų teikėjo veiksmų, pažeidžiančių asmens duomenų apsaugą reglamentuojančių teisės aktų nuostatas, Paslaugų teikėjas įsipareigoja atlyginti Skolininkui ir Užsakovui padarytą žalą. </w:t>
      </w:r>
    </w:p>
    <w:p w:rsidRPr="005A2337" w:rsidR="005A2337" w:rsidP="009023E5" w:rsidRDefault="005A2337" w14:paraId="3EF4AF6B" w14:textId="77777777">
      <w:pPr>
        <w:jc w:val="both"/>
      </w:pPr>
      <w:r w:rsidRPr="005A2337">
        <w:t>5.5.  Su Paslaugų teikėju bus pasirašomas atskiras susitarimas dėl asmens duomenų tvarkymo.</w:t>
      </w:r>
      <w:r w:rsidRPr="005A2337">
        <w:rPr>
          <w:b/>
          <w:bCs/>
        </w:rPr>
        <w:t> </w:t>
      </w:r>
      <w:r w:rsidRPr="005A2337">
        <w:t> </w:t>
      </w:r>
    </w:p>
    <w:p w:rsidR="005A2337" w:rsidP="009023E5" w:rsidRDefault="005A2337" w14:paraId="4BFA7004" w14:textId="77777777">
      <w:pPr>
        <w:jc w:val="both"/>
      </w:pPr>
      <w:r w:rsidR="44FB445C">
        <w:rPr/>
        <w:t>5.6. Skolininkų sąrašai, ataskaitos, pažymos ir kita asmens duomenų turinti informacija perduodama tik saugiomis Šalių suderintomis elektroninėmis priemonėmis, taikant šifravimą, slaptažodžių perdavimą atskiru komunikacijos kanalu ar kitas lygiavertes organizacines ir technines saugumo priemones. Paslaugų teikėjas privalo užtikrinti, kad perduodama informacija nebūtų prieinama asmenims, neturintiems teisės jos gauti ar tvarkyti. </w:t>
      </w:r>
    </w:p>
    <w:p w:rsidR="00A8583A" w:rsidP="009023E5" w:rsidRDefault="00A8583A" w14:paraId="6A3D7CD0" w14:textId="77777777">
      <w:pPr>
        <w:jc w:val="both"/>
      </w:pPr>
    </w:p>
    <w:p w:rsidR="00A8583A" w:rsidP="009023E5" w:rsidRDefault="00A8583A" w14:paraId="52CE2AAF" w14:textId="77777777">
      <w:pPr>
        <w:jc w:val="both"/>
      </w:pPr>
    </w:p>
    <w:p w:rsidR="005A4627" w:rsidP="0E3199AE" w:rsidRDefault="005A4627" w14:paraId="01D1D0F4" w14:textId="116F8BC6">
      <w:pPr>
        <w:spacing w:after="0" w:line="240" w:lineRule="auto"/>
        <w:jc w:val="right"/>
      </w:pPr>
      <w:r w:rsidR="78BFD08D">
        <w:rPr/>
        <w:t>Techninės specifikacijos</w:t>
      </w:r>
    </w:p>
    <w:p w:rsidR="00263457" w:rsidP="005A4627" w:rsidRDefault="007D716D" w14:paraId="251BF1C6" w14:textId="5588F2A7">
      <w:pPr>
        <w:spacing w:after="0" w:line="240" w:lineRule="auto"/>
        <w:jc w:val="right"/>
      </w:pPr>
      <w:r w:rsidR="2E5243BD">
        <w:rPr/>
        <w:t>Priedas Nr. 1</w:t>
      </w:r>
    </w:p>
    <w:p w:rsidR="00A8583A" w:rsidP="005A4627" w:rsidRDefault="00A8583A" w14:paraId="56CB1B2E" w14:textId="77777777">
      <w:pPr>
        <w:spacing w:after="0" w:line="240" w:lineRule="auto"/>
        <w:jc w:val="right"/>
      </w:pPr>
    </w:p>
    <w:p w:rsidR="00CE00F6" w:rsidP="005A4627" w:rsidRDefault="00CE00F6" w14:paraId="60DB7DEC" w14:textId="77777777">
      <w:pPr>
        <w:spacing w:after="0" w:line="240" w:lineRule="auto"/>
        <w:jc w:val="right"/>
      </w:pPr>
    </w:p>
    <w:p w:rsidR="00A8583A" w:rsidP="0E3199AE" w:rsidRDefault="00CE00F6" w14:paraId="252B6ADA" w14:textId="29C774D7">
      <w:pPr>
        <w:spacing w:after="0" w:line="240" w:lineRule="auto"/>
        <w:jc w:val="center"/>
      </w:pPr>
      <w:r w:rsidR="7002FE3A">
        <w:rPr/>
        <w:t>Skolininkų sąrašas</w:t>
      </w:r>
    </w:p>
    <w:p w:rsidR="005A4627" w:rsidP="0E3199AE" w:rsidRDefault="005A4627" w14:paraId="5E2CD17C" w14:textId="77777777">
      <w:pPr>
        <w:spacing w:after="0" w:line="240" w:lineRule="auto"/>
        <w:jc w:val="right"/>
      </w:pPr>
    </w:p>
    <w:p w:rsidR="00F77719" w:rsidP="009023E5" w:rsidRDefault="00733284" w14:paraId="0B07679A" w14:textId="33DE7694">
      <w:pPr>
        <w:jc w:val="both"/>
      </w:pPr>
      <w:r w:rsidRPr="00733284">
        <w:rPr>
          <w:noProof/>
        </w:rPr>
        <w:drawing>
          <wp:inline distT="0" distB="0" distL="0" distR="0" wp14:anchorId="7877DAE3" wp14:editId="1A6A16A5">
            <wp:extent cx="6338570" cy="802680"/>
            <wp:effectExtent l="0" t="0" r="5080" b="0"/>
            <wp:docPr id="1956998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98213" name=""/>
                    <pic:cNvPicPr/>
                  </pic:nvPicPr>
                  <pic:blipFill>
                    <a:blip r:embed="rId9"/>
                    <a:stretch>
                      <a:fillRect/>
                    </a:stretch>
                  </pic:blipFill>
                  <pic:spPr>
                    <a:xfrm>
                      <a:off x="0" y="0"/>
                      <a:ext cx="6401423" cy="810639"/>
                    </a:xfrm>
                    <a:prstGeom prst="rect">
                      <a:avLst/>
                    </a:prstGeom>
                  </pic:spPr>
                </pic:pic>
              </a:graphicData>
            </a:graphic>
          </wp:inline>
        </w:drawing>
      </w:r>
    </w:p>
    <w:sectPr w:rsidR="00F77719" w:rsidSect="002F1D93">
      <w:pgSz w:w="11906" w:h="16838" w:orient="portrait"/>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E65D1"/>
    <w:multiLevelType w:val="multilevel"/>
    <w:tmpl w:val="BA54D90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122144"/>
    <w:multiLevelType w:val="multilevel"/>
    <w:tmpl w:val="C9FEC3A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C70379"/>
    <w:multiLevelType w:val="multilevel"/>
    <w:tmpl w:val="D1BCB8D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F40D63"/>
    <w:multiLevelType w:val="multilevel"/>
    <w:tmpl w:val="8720454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F5044A"/>
    <w:multiLevelType w:val="multilevel"/>
    <w:tmpl w:val="93489CC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A3236D"/>
    <w:multiLevelType w:val="multilevel"/>
    <w:tmpl w:val="77A8F38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4F6827"/>
    <w:multiLevelType w:val="multilevel"/>
    <w:tmpl w:val="CB5E5C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EAC304A"/>
    <w:multiLevelType w:val="multilevel"/>
    <w:tmpl w:val="8A90198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19D19C0"/>
    <w:multiLevelType w:val="multilevel"/>
    <w:tmpl w:val="0B0E5A4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8974ED"/>
    <w:multiLevelType w:val="multilevel"/>
    <w:tmpl w:val="DC78797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71A2BAC"/>
    <w:multiLevelType w:val="multilevel"/>
    <w:tmpl w:val="3BF0CF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9992CD6"/>
    <w:multiLevelType w:val="multilevel"/>
    <w:tmpl w:val="8A543DF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278822">
    <w:abstractNumId w:val="10"/>
  </w:num>
  <w:num w:numId="2" w16cid:durableId="1202210129">
    <w:abstractNumId w:val="6"/>
  </w:num>
  <w:num w:numId="3" w16cid:durableId="988754088">
    <w:abstractNumId w:val="9"/>
  </w:num>
  <w:num w:numId="4" w16cid:durableId="1272785690">
    <w:abstractNumId w:val="7"/>
  </w:num>
  <w:num w:numId="5" w16cid:durableId="652106003">
    <w:abstractNumId w:val="5"/>
  </w:num>
  <w:num w:numId="6" w16cid:durableId="968513323">
    <w:abstractNumId w:val="0"/>
  </w:num>
  <w:num w:numId="7" w16cid:durableId="1726100323">
    <w:abstractNumId w:val="8"/>
  </w:num>
  <w:num w:numId="8" w16cid:durableId="325986490">
    <w:abstractNumId w:val="1"/>
  </w:num>
  <w:num w:numId="9" w16cid:durableId="627513879">
    <w:abstractNumId w:val="4"/>
  </w:num>
  <w:num w:numId="10" w16cid:durableId="2047101652">
    <w:abstractNumId w:val="3"/>
  </w:num>
  <w:num w:numId="11" w16cid:durableId="563178120">
    <w:abstractNumId w:val="11"/>
  </w:num>
  <w:num w:numId="12" w16cid:durableId="1884323055">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337"/>
    <w:rsid w:val="000021BF"/>
    <w:rsid w:val="000A6496"/>
    <w:rsid w:val="00192324"/>
    <w:rsid w:val="001F41A2"/>
    <w:rsid w:val="00263457"/>
    <w:rsid w:val="002A5304"/>
    <w:rsid w:val="002F1D93"/>
    <w:rsid w:val="003D6A5F"/>
    <w:rsid w:val="0040056E"/>
    <w:rsid w:val="004713A7"/>
    <w:rsid w:val="00492C03"/>
    <w:rsid w:val="004D360F"/>
    <w:rsid w:val="004E304C"/>
    <w:rsid w:val="005632B5"/>
    <w:rsid w:val="005A2337"/>
    <w:rsid w:val="005A4627"/>
    <w:rsid w:val="00622185"/>
    <w:rsid w:val="006522E2"/>
    <w:rsid w:val="00733284"/>
    <w:rsid w:val="007353B3"/>
    <w:rsid w:val="0079331A"/>
    <w:rsid w:val="007D716D"/>
    <w:rsid w:val="008066AD"/>
    <w:rsid w:val="008167A5"/>
    <w:rsid w:val="00860A03"/>
    <w:rsid w:val="008B3308"/>
    <w:rsid w:val="008B7B48"/>
    <w:rsid w:val="009023E5"/>
    <w:rsid w:val="009744AD"/>
    <w:rsid w:val="0097539A"/>
    <w:rsid w:val="00975E12"/>
    <w:rsid w:val="009F3AE9"/>
    <w:rsid w:val="00A40FA0"/>
    <w:rsid w:val="00A67DD8"/>
    <w:rsid w:val="00A8583A"/>
    <w:rsid w:val="00AE3FCD"/>
    <w:rsid w:val="00B05F0E"/>
    <w:rsid w:val="00B2716E"/>
    <w:rsid w:val="00B31C66"/>
    <w:rsid w:val="00B701CE"/>
    <w:rsid w:val="00BA717B"/>
    <w:rsid w:val="00C21A08"/>
    <w:rsid w:val="00CA2F57"/>
    <w:rsid w:val="00CE00F6"/>
    <w:rsid w:val="00DA2747"/>
    <w:rsid w:val="00E4363E"/>
    <w:rsid w:val="00F148E4"/>
    <w:rsid w:val="00F77719"/>
    <w:rsid w:val="00FB4467"/>
    <w:rsid w:val="00FF1B3B"/>
    <w:rsid w:val="0B124AE7"/>
    <w:rsid w:val="0BA659E1"/>
    <w:rsid w:val="0E3199AE"/>
    <w:rsid w:val="12888911"/>
    <w:rsid w:val="183304DA"/>
    <w:rsid w:val="2E5243BD"/>
    <w:rsid w:val="39F0DD9A"/>
    <w:rsid w:val="44FB445C"/>
    <w:rsid w:val="457B6EEB"/>
    <w:rsid w:val="4B421A67"/>
    <w:rsid w:val="667EA9EE"/>
    <w:rsid w:val="7002FE3A"/>
    <w:rsid w:val="780A27A5"/>
    <w:rsid w:val="78BFD0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A81E7"/>
  <w15:chartTrackingRefBased/>
  <w15:docId w15:val="{68A519AB-C6D7-4EB7-8A56-1C9BE3DF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A233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233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23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23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23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23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23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23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233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A233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A233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A233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A233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A233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A233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A233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A233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A2337"/>
    <w:rPr>
      <w:rFonts w:eastAsiaTheme="majorEastAsia" w:cstheme="majorBidi"/>
      <w:color w:val="272727" w:themeColor="text1" w:themeTint="D8"/>
    </w:rPr>
  </w:style>
  <w:style w:type="paragraph" w:styleId="Title">
    <w:name w:val="Title"/>
    <w:basedOn w:val="Normal"/>
    <w:next w:val="Normal"/>
    <w:link w:val="TitleChar"/>
    <w:uiPriority w:val="10"/>
    <w:qFormat/>
    <w:rsid w:val="005A233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A233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A233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A23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2337"/>
    <w:pPr>
      <w:spacing w:before="160"/>
      <w:jc w:val="center"/>
    </w:pPr>
    <w:rPr>
      <w:i/>
      <w:iCs/>
      <w:color w:val="404040" w:themeColor="text1" w:themeTint="BF"/>
    </w:rPr>
  </w:style>
  <w:style w:type="character" w:styleId="QuoteChar" w:customStyle="1">
    <w:name w:val="Quote Char"/>
    <w:basedOn w:val="DefaultParagraphFont"/>
    <w:link w:val="Quote"/>
    <w:uiPriority w:val="29"/>
    <w:rsid w:val="005A2337"/>
    <w:rPr>
      <w:i/>
      <w:iCs/>
      <w:color w:val="404040" w:themeColor="text1" w:themeTint="BF"/>
    </w:rPr>
  </w:style>
  <w:style w:type="paragraph" w:styleId="ListParagraph">
    <w:name w:val="List Paragraph"/>
    <w:basedOn w:val="Normal"/>
    <w:uiPriority w:val="34"/>
    <w:qFormat/>
    <w:rsid w:val="005A2337"/>
    <w:pPr>
      <w:ind w:left="720"/>
      <w:contextualSpacing/>
    </w:pPr>
  </w:style>
  <w:style w:type="character" w:styleId="IntenseEmphasis">
    <w:name w:val="Intense Emphasis"/>
    <w:basedOn w:val="DefaultParagraphFont"/>
    <w:uiPriority w:val="21"/>
    <w:qFormat/>
    <w:rsid w:val="005A2337"/>
    <w:rPr>
      <w:i/>
      <w:iCs/>
      <w:color w:val="0F4761" w:themeColor="accent1" w:themeShade="BF"/>
    </w:rPr>
  </w:style>
  <w:style w:type="paragraph" w:styleId="IntenseQuote">
    <w:name w:val="Intense Quote"/>
    <w:basedOn w:val="Normal"/>
    <w:next w:val="Normal"/>
    <w:link w:val="IntenseQuoteChar"/>
    <w:uiPriority w:val="30"/>
    <w:qFormat/>
    <w:rsid w:val="005A233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A2337"/>
    <w:rPr>
      <w:i/>
      <w:iCs/>
      <w:color w:val="0F4761" w:themeColor="accent1" w:themeShade="BF"/>
    </w:rPr>
  </w:style>
  <w:style w:type="character" w:styleId="IntenseReference">
    <w:name w:val="Intense Reference"/>
    <w:basedOn w:val="DefaultParagraphFont"/>
    <w:uiPriority w:val="32"/>
    <w:qFormat/>
    <w:rsid w:val="005A2337"/>
    <w:rPr>
      <w:b/>
      <w:bCs/>
      <w:smallCaps/>
      <w:color w:val="0F4761" w:themeColor="accent1" w:themeShade="BF"/>
      <w:spacing w:val="5"/>
    </w:rPr>
  </w:style>
  <w:style w:type="paragraph" w:styleId="Revision">
    <w:name w:val="Revision"/>
    <w:hidden/>
    <w:uiPriority w:val="99"/>
    <w:semiHidden/>
    <w:rsid w:val="003D6A5F"/>
    <w:pPr>
      <w:spacing w:after="0" w:line="240" w:lineRule="auto"/>
    </w:pPr>
  </w:style>
  <w:style w:type="character" w:styleId="CommentReference">
    <w:name w:val="annotation reference"/>
    <w:basedOn w:val="DefaultParagraphFont"/>
    <w:uiPriority w:val="99"/>
    <w:semiHidden/>
    <w:unhideWhenUsed/>
    <w:rsid w:val="004D360F"/>
    <w:rPr>
      <w:sz w:val="16"/>
      <w:szCs w:val="16"/>
    </w:rPr>
  </w:style>
  <w:style w:type="paragraph" w:styleId="CommentText">
    <w:name w:val="annotation text"/>
    <w:basedOn w:val="Normal"/>
    <w:link w:val="CommentTextChar"/>
    <w:uiPriority w:val="99"/>
    <w:unhideWhenUsed/>
    <w:rsid w:val="004D360F"/>
    <w:pPr>
      <w:spacing w:line="240" w:lineRule="auto"/>
    </w:pPr>
    <w:rPr>
      <w:sz w:val="20"/>
      <w:szCs w:val="20"/>
    </w:rPr>
  </w:style>
  <w:style w:type="character" w:styleId="CommentTextChar" w:customStyle="1">
    <w:name w:val="Comment Text Char"/>
    <w:basedOn w:val="DefaultParagraphFont"/>
    <w:link w:val="CommentText"/>
    <w:uiPriority w:val="99"/>
    <w:rsid w:val="004D360F"/>
    <w:rPr>
      <w:sz w:val="20"/>
      <w:szCs w:val="20"/>
    </w:rPr>
  </w:style>
  <w:style w:type="paragraph" w:styleId="CommentSubject">
    <w:name w:val="annotation subject"/>
    <w:basedOn w:val="CommentText"/>
    <w:next w:val="CommentText"/>
    <w:link w:val="CommentSubjectChar"/>
    <w:uiPriority w:val="99"/>
    <w:semiHidden/>
    <w:unhideWhenUsed/>
    <w:rsid w:val="004D360F"/>
    <w:rPr>
      <w:b/>
      <w:bCs/>
    </w:rPr>
  </w:style>
  <w:style w:type="character" w:styleId="CommentSubjectChar" w:customStyle="1">
    <w:name w:val="Comment Subject Char"/>
    <w:basedOn w:val="CommentTextChar"/>
    <w:link w:val="CommentSubject"/>
    <w:uiPriority w:val="99"/>
    <w:semiHidden/>
    <w:rsid w:val="004D360F"/>
    <w:rPr>
      <w:b/>
      <w:bCs/>
      <w:sz w:val="20"/>
      <w:szCs w:val="20"/>
    </w:rPr>
  </w:style>
  <w:style w:type="table" w:styleId="TableGrid" w:customStyle="1">
    <w:name w:val="TableGrid"/>
    <w:rsid w:val="004713A7"/>
    <w:pPr>
      <w:spacing w:after="0" w:line="240" w:lineRule="auto"/>
    </w:pPr>
    <w:rPr>
      <w:rFonts w:eastAsiaTheme="minorEastAsia"/>
      <w:sz w:val="24"/>
      <w:szCs w:val="24"/>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microsoft.com/office/2011/relationships/people" Target="people.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image" Target="media/image1.png"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AD5AB990B8AB24FA705782AE6080975" ma:contentTypeVersion="18" ma:contentTypeDescription="Kurkite naują dokumentą." ma:contentTypeScope="" ma:versionID="34854bdf664ad2a973d29fcf0e6daa84">
  <xsd:schema xmlns:xsd="http://www.w3.org/2001/XMLSchema" xmlns:xs="http://www.w3.org/2001/XMLSchema" xmlns:p="http://schemas.microsoft.com/office/2006/metadata/properties" xmlns:ns2="2695df56-3c5c-468f-99f7-021ad318cde9" xmlns:ns3="54796bdd-cb2c-43b6-9e01-2c308b280e22" targetNamespace="http://schemas.microsoft.com/office/2006/metadata/properties" ma:root="true" ma:fieldsID="e6bf302b6f87c9e132506c1371d7d777" ns2:_="" ns3:_="">
    <xsd:import namespace="2695df56-3c5c-468f-99f7-021ad318cde9"/>
    <xsd:import namespace="54796bdd-cb2c-43b6-9e01-2c308b280e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TaxCatchAll" minOccurs="0"/>
                <xsd:element ref="ns2:lcf76f155ced4ddcb4097134ff3c332f"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5df56-3c5c-468f-99f7-021ad318cd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796bdd-cb2c-43b6-9e01-2c308b280e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d1622e-bf51-4757-a2d3-9c6acec636b6}" ma:internalName="TaxCatchAll" ma:showField="CatchAllData" ma:web="54796bdd-cb2c-43b6-9e01-2c308b280e2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4796bdd-cb2c-43b6-9e01-2c308b280e22" xsi:nil="true"/>
    <lcf76f155ced4ddcb4097134ff3c332f xmlns="2695df56-3c5c-468f-99f7-021ad318cde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9EFB28-C4D6-43FE-912F-8E1E748C6C41}">
  <ds:schemaRefs>
    <ds:schemaRef ds:uri="http://schemas.openxmlformats.org/officeDocument/2006/bibliography"/>
  </ds:schemaRefs>
</ds:datastoreItem>
</file>

<file path=customXml/itemProps2.xml><?xml version="1.0" encoding="utf-8"?>
<ds:datastoreItem xmlns:ds="http://schemas.openxmlformats.org/officeDocument/2006/customXml" ds:itemID="{BF7A63DD-ACBA-4978-B596-07620AC41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5df56-3c5c-468f-99f7-021ad318cde9"/>
    <ds:schemaRef ds:uri="54796bdd-cb2c-43b6-9e01-2c308b280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EE930-B561-4998-85C2-BBADC4F98264}">
  <ds:schemaRefs>
    <ds:schemaRef ds:uri="http://schemas.microsoft.com/office/2006/metadata/properties"/>
    <ds:schemaRef ds:uri="http://schemas.microsoft.com/office/infopath/2007/PartnerControls"/>
    <ds:schemaRef ds:uri="54796bdd-cb2c-43b6-9e01-2c308b280e22"/>
    <ds:schemaRef ds:uri="2695df56-3c5c-468f-99f7-021ad318cde9"/>
  </ds:schemaRefs>
</ds:datastoreItem>
</file>

<file path=customXml/itemProps4.xml><?xml version="1.0" encoding="utf-8"?>
<ds:datastoreItem xmlns:ds="http://schemas.openxmlformats.org/officeDocument/2006/customXml" ds:itemID="{A4FF85E5-D736-4661-A5ED-9763154B8E0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Gintarė Misevičiūtė</dc:creator>
  <keywords/>
  <dc:description/>
  <lastModifiedBy>Andrej Afanasjev</lastModifiedBy>
  <revision>6</revision>
  <dcterms:created xsi:type="dcterms:W3CDTF">2026-05-29T10:37:00.0000000Z</dcterms:created>
  <dcterms:modified xsi:type="dcterms:W3CDTF">2026-05-29T15:04:49.1153653Z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0x010100AAD5AB990B8AB24FA705782AE6080975</vt:lpwstr>
  </property>
  <property fmtid="{D5CDD505-2E9C-101B-9397-08002B2CF9AE}" pid="3" name="MediaServiceImageTags">
    <vt:lpwstr/>
  </property>
</Properties>
</file>